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5BE0" w14:textId="676A3EB9" w:rsidR="00773217" w:rsidRDefault="00773217" w:rsidP="00773217">
      <w:pPr>
        <w:pStyle w:val="Heading2"/>
        <w:numPr>
          <w:ilvl w:val="1"/>
          <w:numId w:val="0"/>
        </w:numPr>
        <w:tabs>
          <w:tab w:val="clear" w:pos="680"/>
          <w:tab w:val="clear" w:pos="851"/>
          <w:tab w:val="clear" w:pos="1418"/>
        </w:tabs>
        <w:ind w:left="567"/>
      </w:pPr>
      <w:bookmarkStart w:id="0" w:name="_Toc421688720"/>
      <w:r>
        <w:t>Lost Children</w:t>
      </w:r>
      <w:r w:rsidR="49833075">
        <w:t xml:space="preserve"> and vulnerable persons</w:t>
      </w:r>
      <w:bookmarkEnd w:id="0"/>
    </w:p>
    <w:p w14:paraId="13248C5A" w14:textId="77777777" w:rsidR="00773217" w:rsidRDefault="00773217" w:rsidP="00773217">
      <w:pPr>
        <w:widowControl/>
        <w:numPr>
          <w:ilvl w:val="12"/>
          <w:numId w:val="0"/>
        </w:numPr>
        <w:tabs>
          <w:tab w:val="clear" w:pos="680"/>
          <w:tab w:val="clear" w:pos="1418"/>
        </w:tabs>
        <w:overflowPunct/>
        <w:ind w:left="567"/>
        <w:textAlignment w:val="auto"/>
        <w:rPr>
          <w:rFonts w:cs="Arial"/>
          <w:szCs w:val="24"/>
        </w:rPr>
      </w:pPr>
      <w:r>
        <w:rPr>
          <w:rFonts w:cs="Arial"/>
          <w:color w:val="000000"/>
          <w:szCs w:val="24"/>
        </w:rPr>
        <w:t xml:space="preserve">It is anticipated that children may become separated from their parents or guardians during the Event. </w:t>
      </w:r>
      <w:r>
        <w:rPr>
          <w:rFonts w:cs="Arial"/>
          <w:szCs w:val="24"/>
        </w:rPr>
        <w:t>The Event HQ/Information Point will be clearly advertised as the point for members of the public to go to for information on lost children.</w:t>
      </w:r>
    </w:p>
    <w:p w14:paraId="7C29025A" w14:textId="77777777" w:rsidR="00773217" w:rsidRDefault="00773217" w:rsidP="00773217">
      <w:pPr>
        <w:numPr>
          <w:ilvl w:val="12"/>
          <w:numId w:val="0"/>
        </w:numPr>
        <w:snapToGrid w:val="0"/>
        <w:ind w:left="567"/>
        <w:rPr>
          <w:rFonts w:cs="Arial"/>
          <w:szCs w:val="24"/>
        </w:rPr>
      </w:pPr>
    </w:p>
    <w:p w14:paraId="4C4C3699" w14:textId="150A9AEC" w:rsidR="00773217" w:rsidRPr="00C013CC" w:rsidRDefault="00773217" w:rsidP="72292460">
      <w:pPr>
        <w:snapToGrid w:val="0"/>
        <w:ind w:left="567"/>
        <w:rPr>
          <w:rFonts w:cs="Arial"/>
          <w:b/>
          <w:bCs/>
        </w:rPr>
      </w:pPr>
      <w:r w:rsidRPr="72292460">
        <w:rPr>
          <w:rFonts w:cs="Arial"/>
          <w:b/>
          <w:bCs/>
        </w:rPr>
        <w:t xml:space="preserve">When a child </w:t>
      </w:r>
      <w:r w:rsidR="2E17D156" w:rsidRPr="72292460">
        <w:rPr>
          <w:rFonts w:cs="Arial"/>
          <w:b/>
          <w:bCs/>
        </w:rPr>
        <w:t xml:space="preserve">or vulnerable person </w:t>
      </w:r>
      <w:r w:rsidRPr="72292460">
        <w:rPr>
          <w:rFonts w:cs="Arial"/>
          <w:b/>
          <w:bCs/>
        </w:rPr>
        <w:t xml:space="preserve">is found unattended: </w:t>
      </w:r>
    </w:p>
    <w:p w14:paraId="22D767D2" w14:textId="6755204D" w:rsidR="00773217" w:rsidRDefault="00773217" w:rsidP="72292460">
      <w:pPr>
        <w:ind w:left="567"/>
      </w:pPr>
      <w:r>
        <w:t>If a lost child</w:t>
      </w:r>
      <w:r w:rsidR="273C2DE5">
        <w:t xml:space="preserve"> or vulnerable person</w:t>
      </w:r>
      <w:r>
        <w:t xml:space="preserve"> is found and reported to one of the Event Team a message should be communicated to the Event Safety Coordinator that a child</w:t>
      </w:r>
      <w:r w:rsidR="42606021">
        <w:t>/vulnerable person</w:t>
      </w:r>
      <w:r>
        <w:t xml:space="preserve"> has been found and their precise location. </w:t>
      </w:r>
      <w:proofErr w:type="gramStart"/>
      <w:r>
        <w:t>In order to</w:t>
      </w:r>
      <w:proofErr w:type="gramEnd"/>
      <w:r>
        <w:t xml:space="preserve"> prevent any panic and other passers-by overhearing radio contact, a code word </w:t>
      </w:r>
      <w:r w:rsidRPr="72292460">
        <w:rPr>
          <w:b/>
          <w:bCs/>
        </w:rPr>
        <w:t>PETER PAN</w:t>
      </w:r>
      <w:r>
        <w:t xml:space="preserve"> will be used to signal to the Event Team that there is a lost child</w:t>
      </w:r>
      <w:r w:rsidR="4D8220A7">
        <w:t>/vulnerable person</w:t>
      </w:r>
      <w:r>
        <w:t>. Two Event staff should then remain with the child</w:t>
      </w:r>
      <w:r w:rsidR="275F1669">
        <w:t>/vulnerable person</w:t>
      </w:r>
      <w:r>
        <w:t xml:space="preserve"> at this point for a period of 2 minutes to allow for a possible quick reunification.</w:t>
      </w:r>
    </w:p>
    <w:p w14:paraId="3CB6ADC5" w14:textId="77777777" w:rsidR="00773217" w:rsidRDefault="00773217" w:rsidP="00773217">
      <w:pPr>
        <w:pStyle w:val="bullets"/>
        <w:numPr>
          <w:ilvl w:val="0"/>
          <w:numId w:val="0"/>
        </w:numPr>
        <w:spacing w:before="0" w:after="0"/>
      </w:pPr>
    </w:p>
    <w:p w14:paraId="4735272C" w14:textId="11035C96" w:rsidR="00773217" w:rsidRDefault="00773217" w:rsidP="00773217">
      <w:pPr>
        <w:pStyle w:val="bullets"/>
        <w:numPr>
          <w:ilvl w:val="0"/>
          <w:numId w:val="0"/>
        </w:numPr>
        <w:spacing w:before="0" w:after="0"/>
        <w:ind w:left="567"/>
        <w:jc w:val="both"/>
      </w:pPr>
      <w:r>
        <w:t xml:space="preserve">If after 2 </w:t>
      </w:r>
      <w:proofErr w:type="gramStart"/>
      <w:r>
        <w:t>minutes</w:t>
      </w:r>
      <w:proofErr w:type="gramEnd"/>
      <w:r>
        <w:t xml:space="preserve"> there has been no reunion then the child</w:t>
      </w:r>
      <w:r w:rsidR="71B51C49">
        <w:t>/vulnerable person</w:t>
      </w:r>
      <w:r>
        <w:t xml:space="preserve"> should be taken to the </w:t>
      </w:r>
      <w:r w:rsidRPr="72292460">
        <w:rPr>
          <w:rFonts w:cs="Arial"/>
        </w:rPr>
        <w:t xml:space="preserve">Event HQ </w:t>
      </w:r>
      <w:r>
        <w:t>by the two members of staff.</w:t>
      </w:r>
    </w:p>
    <w:p w14:paraId="5D2C9D32" w14:textId="77777777" w:rsidR="00773217" w:rsidRDefault="00773217" w:rsidP="00773217">
      <w:pPr>
        <w:pStyle w:val="bullets"/>
        <w:numPr>
          <w:ilvl w:val="0"/>
          <w:numId w:val="0"/>
        </w:numPr>
        <w:spacing w:before="0" w:after="0"/>
        <w:ind w:left="567"/>
        <w:jc w:val="both"/>
      </w:pPr>
    </w:p>
    <w:p w14:paraId="13977BAE" w14:textId="1C32F70F" w:rsidR="00773217" w:rsidRDefault="00773217" w:rsidP="00773217">
      <w:pPr>
        <w:pStyle w:val="bullets"/>
        <w:numPr>
          <w:ilvl w:val="0"/>
          <w:numId w:val="0"/>
        </w:numPr>
        <w:spacing w:before="0" w:after="0"/>
        <w:ind w:left="567"/>
        <w:jc w:val="both"/>
      </w:pPr>
      <w:r>
        <w:t>The child</w:t>
      </w:r>
      <w:r w:rsidR="17A30BED">
        <w:t>/vulnerable person</w:t>
      </w:r>
      <w:r>
        <w:t xml:space="preserve"> should then be left in the care of two Event staff, who have the appropriate DBS (Disclosure &amp; Barring Scheme) checks in place.</w:t>
      </w:r>
    </w:p>
    <w:p w14:paraId="357086FF" w14:textId="77777777" w:rsidR="00773217" w:rsidRDefault="00773217" w:rsidP="00773217">
      <w:pPr>
        <w:pStyle w:val="bullets"/>
        <w:numPr>
          <w:ilvl w:val="0"/>
          <w:numId w:val="0"/>
        </w:numPr>
        <w:spacing w:before="0" w:after="0"/>
        <w:ind w:left="567"/>
        <w:jc w:val="both"/>
      </w:pPr>
    </w:p>
    <w:p w14:paraId="38F7B4BC" w14:textId="3FE1F000" w:rsidR="00773217" w:rsidRDefault="00773217" w:rsidP="00773217">
      <w:pPr>
        <w:pStyle w:val="bullets"/>
        <w:numPr>
          <w:ilvl w:val="0"/>
          <w:numId w:val="0"/>
        </w:numPr>
        <w:spacing w:before="0" w:after="0"/>
        <w:ind w:left="567"/>
        <w:jc w:val="both"/>
      </w:pPr>
      <w:r>
        <w:t>Appropriate arrangements for the safe care of the child</w:t>
      </w:r>
      <w:r w:rsidR="22279EC9">
        <w:t xml:space="preserve">/vulnerable </w:t>
      </w:r>
      <w:r w:rsidR="24B0E5AE">
        <w:t>person</w:t>
      </w:r>
      <w:r>
        <w:t xml:space="preserve"> until such time that they are reunited with their parent(s) or guardian should be put in place immediately. In addition, the Event staff should try to ascertain a description of the child’s guardian, their name and their mobile number if known.</w:t>
      </w:r>
    </w:p>
    <w:p w14:paraId="11DD70CF" w14:textId="77777777" w:rsidR="00773217" w:rsidRDefault="00773217" w:rsidP="00773217">
      <w:pPr>
        <w:pStyle w:val="bullets"/>
        <w:numPr>
          <w:ilvl w:val="0"/>
          <w:numId w:val="0"/>
        </w:numPr>
        <w:spacing w:before="0" w:after="0"/>
        <w:ind w:left="567"/>
        <w:jc w:val="both"/>
      </w:pPr>
    </w:p>
    <w:p w14:paraId="773D66E0" w14:textId="77777777" w:rsidR="00773217" w:rsidRDefault="00773217" w:rsidP="00773217">
      <w:pPr>
        <w:pStyle w:val="bullets"/>
        <w:numPr>
          <w:ilvl w:val="0"/>
          <w:numId w:val="0"/>
        </w:numPr>
        <w:spacing w:before="0" w:after="0"/>
        <w:ind w:left="567"/>
        <w:jc w:val="both"/>
      </w:pPr>
      <w:r>
        <w:t>The child and the parent(s) or guardian should not be reunited until a match has been established. To this end if a parent comes to the lost children’s point claiming they have a lost child they must provide a signature and identification along with a description of their child, this could include age, clothing, hair colour, height, etc.</w:t>
      </w:r>
    </w:p>
    <w:p w14:paraId="09A089A1" w14:textId="77777777" w:rsidR="00773217" w:rsidRDefault="00773217" w:rsidP="00773217">
      <w:pPr>
        <w:pStyle w:val="bullets"/>
        <w:numPr>
          <w:ilvl w:val="0"/>
          <w:numId w:val="0"/>
        </w:numPr>
        <w:spacing w:before="0" w:after="0"/>
        <w:ind w:left="567"/>
        <w:jc w:val="both"/>
      </w:pPr>
    </w:p>
    <w:p w14:paraId="6ECC887A" w14:textId="77777777" w:rsidR="00773217" w:rsidRDefault="00773217" w:rsidP="00773217">
      <w:pPr>
        <w:pStyle w:val="bullets"/>
        <w:numPr>
          <w:ilvl w:val="0"/>
          <w:numId w:val="0"/>
        </w:numPr>
        <w:spacing w:before="0" w:after="0"/>
        <w:ind w:left="567"/>
        <w:jc w:val="both"/>
      </w:pPr>
      <w:r>
        <w:t xml:space="preserve">If there is any reluctance from the child to go with the </w:t>
      </w:r>
      <w:proofErr w:type="gramStart"/>
      <w:r>
        <w:t>adult</w:t>
      </w:r>
      <w:proofErr w:type="gramEnd"/>
      <w:r>
        <w:t xml:space="preserve"> then the Event Team should inform the Police.</w:t>
      </w:r>
    </w:p>
    <w:p w14:paraId="379CA9DB" w14:textId="77777777" w:rsidR="00773217" w:rsidRDefault="00773217" w:rsidP="00773217">
      <w:pPr>
        <w:pStyle w:val="bullets"/>
        <w:numPr>
          <w:ilvl w:val="0"/>
          <w:numId w:val="0"/>
        </w:numPr>
        <w:spacing w:before="0" w:after="0"/>
        <w:ind w:left="567"/>
        <w:jc w:val="both"/>
      </w:pPr>
    </w:p>
    <w:p w14:paraId="102D0204" w14:textId="75F50EAD" w:rsidR="00773217" w:rsidRDefault="00773217" w:rsidP="00773217">
      <w:pPr>
        <w:pStyle w:val="bullets"/>
        <w:numPr>
          <w:ilvl w:val="0"/>
          <w:numId w:val="0"/>
        </w:numPr>
        <w:spacing w:before="0" w:after="0"/>
        <w:ind w:left="567"/>
        <w:jc w:val="both"/>
      </w:pPr>
      <w:r>
        <w:t>Once a lost child</w:t>
      </w:r>
      <w:r w:rsidR="12475A01">
        <w:t>/vulnerable person</w:t>
      </w:r>
      <w:r>
        <w:t xml:space="preserve"> incident has been resolved, the Event Team should inform the Event Safety Coordinator. All incidents must be logged, ensuring all details are recorded.</w:t>
      </w:r>
    </w:p>
    <w:p w14:paraId="29B3038F" w14:textId="77777777" w:rsidR="00773217" w:rsidRDefault="00773217" w:rsidP="00773217">
      <w:pPr>
        <w:numPr>
          <w:ilvl w:val="12"/>
          <w:numId w:val="0"/>
        </w:numPr>
      </w:pPr>
    </w:p>
    <w:p w14:paraId="539C4FF4" w14:textId="5C585431" w:rsidR="00773217" w:rsidRPr="00C013CC" w:rsidRDefault="00773217" w:rsidP="72292460">
      <w:pPr>
        <w:widowControl/>
        <w:tabs>
          <w:tab w:val="clear" w:pos="680"/>
          <w:tab w:val="clear" w:pos="1418"/>
        </w:tabs>
        <w:overflowPunct/>
        <w:ind w:left="567"/>
        <w:textAlignment w:val="auto"/>
        <w:rPr>
          <w:rFonts w:cs="Arial"/>
          <w:b/>
          <w:bCs/>
          <w:color w:val="000000"/>
        </w:rPr>
      </w:pPr>
      <w:r w:rsidRPr="72292460">
        <w:rPr>
          <w:rFonts w:cs="Arial"/>
          <w:b/>
          <w:bCs/>
          <w:color w:val="000000" w:themeColor="text1"/>
        </w:rPr>
        <w:t>When a child</w:t>
      </w:r>
      <w:r w:rsidR="093C794E" w:rsidRPr="72292460">
        <w:rPr>
          <w:rFonts w:cs="Arial"/>
          <w:b/>
          <w:bCs/>
          <w:color w:val="000000" w:themeColor="text1"/>
        </w:rPr>
        <w:t xml:space="preserve"> or vulnerable person</w:t>
      </w:r>
      <w:r w:rsidRPr="72292460">
        <w:rPr>
          <w:rFonts w:cs="Arial"/>
          <w:b/>
          <w:bCs/>
          <w:color w:val="000000" w:themeColor="text1"/>
        </w:rPr>
        <w:t xml:space="preserve"> is reported missing: </w:t>
      </w:r>
    </w:p>
    <w:p w14:paraId="2EB416AA" w14:textId="6A5B682D" w:rsidR="00773217" w:rsidRDefault="00773217" w:rsidP="72292460">
      <w:pPr>
        <w:widowControl/>
        <w:tabs>
          <w:tab w:val="clear" w:pos="680"/>
          <w:tab w:val="clear" w:pos="1418"/>
        </w:tabs>
        <w:overflowPunct/>
        <w:ind w:left="567"/>
        <w:textAlignment w:val="auto"/>
      </w:pPr>
      <w:r w:rsidRPr="7DA7C16A">
        <w:rPr>
          <w:rFonts w:cs="Arial"/>
          <w:color w:val="000000" w:themeColor="text1"/>
        </w:rPr>
        <w:t xml:space="preserve">Where a child </w:t>
      </w:r>
      <w:r w:rsidR="19F35E1A" w:rsidRPr="7DA7C16A">
        <w:rPr>
          <w:rFonts w:cs="Arial"/>
          <w:color w:val="000000" w:themeColor="text1"/>
        </w:rPr>
        <w:t>or vulnerable person i</w:t>
      </w:r>
      <w:r w:rsidRPr="7DA7C16A">
        <w:rPr>
          <w:rFonts w:cs="Arial"/>
          <w:color w:val="000000" w:themeColor="text1"/>
        </w:rPr>
        <w:t xml:space="preserve">s reported missing by a parent or guardian </w:t>
      </w:r>
      <w:r>
        <w:t xml:space="preserve">a message should be communicated to the Event Safety Coordinator that a child has been reported missing and the exact location of the parents. </w:t>
      </w:r>
      <w:proofErr w:type="gramStart"/>
      <w:r>
        <w:t>In order to</w:t>
      </w:r>
      <w:proofErr w:type="gramEnd"/>
      <w:r>
        <w:t xml:space="preserve"> prevent any panic and other </w:t>
      </w:r>
      <w:r w:rsidR="0C54059E">
        <w:t>passers-by</w:t>
      </w:r>
      <w:r>
        <w:t xml:space="preserve"> overhearing radio contact, a code word of </w:t>
      </w:r>
      <w:r w:rsidRPr="7DA7C16A">
        <w:rPr>
          <w:b/>
          <w:bCs/>
        </w:rPr>
        <w:t>RUPERT BEAR</w:t>
      </w:r>
      <w:r>
        <w:t xml:space="preserve"> will be used to signal to the Event Team that there are guardians reporting a missing child.</w:t>
      </w:r>
    </w:p>
    <w:p w14:paraId="4DD63520" w14:textId="77777777" w:rsidR="00773217" w:rsidRDefault="00773217" w:rsidP="00773217">
      <w:pPr>
        <w:widowControl/>
        <w:numPr>
          <w:ilvl w:val="12"/>
          <w:numId w:val="0"/>
        </w:numPr>
        <w:tabs>
          <w:tab w:val="clear" w:pos="680"/>
          <w:tab w:val="clear" w:pos="1418"/>
        </w:tabs>
        <w:overflowPunct/>
        <w:ind w:left="567"/>
        <w:textAlignment w:val="auto"/>
      </w:pPr>
    </w:p>
    <w:p w14:paraId="2DC0DD66" w14:textId="77777777" w:rsidR="00773217" w:rsidRDefault="00773217" w:rsidP="00773217">
      <w:pPr>
        <w:widowControl/>
        <w:numPr>
          <w:ilvl w:val="12"/>
          <w:numId w:val="0"/>
        </w:numPr>
        <w:tabs>
          <w:tab w:val="clear" w:pos="680"/>
          <w:tab w:val="clear" w:pos="1418"/>
        </w:tabs>
        <w:overflowPunct/>
        <w:ind w:left="567"/>
        <w:textAlignment w:val="auto"/>
      </w:pPr>
      <w:r>
        <w:lastRenderedPageBreak/>
        <w:t>The Event Safety Coordinator will then proceed to the location immediately and obtain as much information as possible, before alerting the Police, Security and all Event staff of the details and a description of the child.</w:t>
      </w:r>
    </w:p>
    <w:p w14:paraId="5AFA648D" w14:textId="77777777" w:rsidR="00773217" w:rsidRDefault="00773217" w:rsidP="00773217">
      <w:pPr>
        <w:pStyle w:val="bullets"/>
        <w:numPr>
          <w:ilvl w:val="0"/>
          <w:numId w:val="0"/>
        </w:numPr>
        <w:spacing w:before="0" w:after="0"/>
      </w:pPr>
    </w:p>
    <w:p w14:paraId="52F04E89" w14:textId="77777777" w:rsidR="00773217" w:rsidRDefault="00773217" w:rsidP="00773217">
      <w:pPr>
        <w:pStyle w:val="bullets"/>
        <w:numPr>
          <w:ilvl w:val="0"/>
          <w:numId w:val="0"/>
        </w:numPr>
        <w:spacing w:before="0" w:after="0"/>
        <w:ind w:left="567"/>
        <w:jc w:val="both"/>
      </w:pPr>
      <w:r>
        <w:t xml:space="preserve">All Event staff and security, without designated duties, will then undertake a thorough search of the site, with security monitoring the exits for a child resembling the description. </w:t>
      </w:r>
      <w:r w:rsidRPr="00255005">
        <w:rPr>
          <w:b/>
        </w:rPr>
        <w:t xml:space="preserve">The police will be contacted when the child has been missing for five minutes. </w:t>
      </w:r>
      <w:r>
        <w:t xml:space="preserve">When the Police arrive at the Event site, the Event Safety Coordinator will brief them fully and hand over responsibility for the incident to them, whilst continuing to </w:t>
      </w:r>
      <w:proofErr w:type="gramStart"/>
      <w:r>
        <w:t>provide assistance</w:t>
      </w:r>
      <w:proofErr w:type="gramEnd"/>
      <w:r>
        <w:t>.</w:t>
      </w:r>
    </w:p>
    <w:p w14:paraId="6801CB63" w14:textId="77777777" w:rsidR="00773217" w:rsidRDefault="00773217" w:rsidP="00773217">
      <w:pPr>
        <w:numPr>
          <w:ilvl w:val="12"/>
          <w:numId w:val="0"/>
        </w:numPr>
        <w:ind w:left="567"/>
      </w:pPr>
    </w:p>
    <w:p w14:paraId="27E48B34" w14:textId="77777777" w:rsidR="00773217" w:rsidRDefault="00773217" w:rsidP="00773217">
      <w:pPr>
        <w:numPr>
          <w:ilvl w:val="12"/>
          <w:numId w:val="0"/>
        </w:numPr>
        <w:ind w:left="567"/>
      </w:pPr>
      <w:r>
        <w:t>All incidents must be logged, ensuring all details are recorded as soon as possible.</w:t>
      </w:r>
    </w:p>
    <w:p w14:paraId="05BD157F" w14:textId="77777777" w:rsidR="0055081D" w:rsidRDefault="0055081D" w:rsidP="00773217">
      <w:pPr>
        <w:numPr>
          <w:ilvl w:val="12"/>
          <w:numId w:val="0"/>
        </w:numPr>
      </w:pPr>
    </w:p>
    <w:sectPr w:rsidR="00AE7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F6146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color w:val="auto"/>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7AE4359"/>
    <w:multiLevelType w:val="hybridMultilevel"/>
    <w:tmpl w:val="74428A72"/>
    <w:lvl w:ilvl="0" w:tplc="BB34E9D2">
      <w:start w:val="1"/>
      <w:numFmt w:val="bullet"/>
      <w:pStyle w:val="bullets"/>
      <w:lvlText w:val=""/>
      <w:lvlJc w:val="left"/>
      <w:pPr>
        <w:tabs>
          <w:tab w:val="num" w:pos="227"/>
        </w:tabs>
        <w:ind w:left="227" w:hanging="227"/>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957178281">
    <w:abstractNumId w:val="0"/>
  </w:num>
  <w:num w:numId="2" w16cid:durableId="115599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17"/>
    <w:rsid w:val="005274AB"/>
    <w:rsid w:val="0055081D"/>
    <w:rsid w:val="006104F2"/>
    <w:rsid w:val="00773217"/>
    <w:rsid w:val="008627BF"/>
    <w:rsid w:val="00FE39F8"/>
    <w:rsid w:val="093C794E"/>
    <w:rsid w:val="0C54059E"/>
    <w:rsid w:val="0EC14079"/>
    <w:rsid w:val="12475A01"/>
    <w:rsid w:val="17A30BED"/>
    <w:rsid w:val="19F35E1A"/>
    <w:rsid w:val="1F0203E5"/>
    <w:rsid w:val="22279EC9"/>
    <w:rsid w:val="24B0E5AE"/>
    <w:rsid w:val="273C2DE5"/>
    <w:rsid w:val="275F1669"/>
    <w:rsid w:val="2780DCF1"/>
    <w:rsid w:val="2E17D156"/>
    <w:rsid w:val="42606021"/>
    <w:rsid w:val="49833075"/>
    <w:rsid w:val="4D8220A7"/>
    <w:rsid w:val="71B51C49"/>
    <w:rsid w:val="72292460"/>
    <w:rsid w:val="7DA7C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7FB9"/>
  <w15:chartTrackingRefBased/>
  <w15:docId w15:val="{FDC4D793-88C5-4433-B3C3-86480341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17"/>
    <w:pPr>
      <w:widowControl w:val="0"/>
      <w:tabs>
        <w:tab w:val="left" w:pos="680"/>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Heading1">
    <w:name w:val="heading 1"/>
    <w:basedOn w:val="Normal"/>
    <w:next w:val="NormalIndent"/>
    <w:link w:val="Heading1Char"/>
    <w:qFormat/>
    <w:rsid w:val="00773217"/>
    <w:pPr>
      <w:keepNext/>
      <w:keepLines/>
      <w:widowControl/>
      <w:numPr>
        <w:numId w:val="1"/>
      </w:numPr>
      <w:pBdr>
        <w:top w:val="single" w:sz="4" w:space="2" w:color="auto"/>
        <w:left w:val="single" w:sz="4" w:space="4" w:color="auto"/>
        <w:bottom w:val="single" w:sz="4" w:space="1" w:color="auto"/>
        <w:right w:val="single" w:sz="4" w:space="4" w:color="auto"/>
      </w:pBdr>
      <w:shd w:val="pct15" w:color="000000" w:fill="FFFFFF"/>
      <w:tabs>
        <w:tab w:val="clear" w:pos="680"/>
        <w:tab w:val="clear" w:pos="1418"/>
        <w:tab w:val="left" w:pos="0"/>
        <w:tab w:val="left" w:pos="851"/>
      </w:tabs>
      <w:overflowPunct/>
      <w:adjustRightInd/>
      <w:spacing w:before="240" w:after="240"/>
      <w:textAlignment w:val="auto"/>
      <w:outlineLvl w:val="0"/>
    </w:pPr>
    <w:rPr>
      <w:b/>
      <w:sz w:val="32"/>
    </w:rPr>
  </w:style>
  <w:style w:type="paragraph" w:styleId="Heading2">
    <w:name w:val="heading 2"/>
    <w:basedOn w:val="Normal"/>
    <w:next w:val="Normal"/>
    <w:link w:val="Heading2Char"/>
    <w:qFormat/>
    <w:rsid w:val="00773217"/>
    <w:pPr>
      <w:keepNext/>
      <w:keepLines/>
      <w:numPr>
        <w:ilvl w:val="1"/>
        <w:numId w:val="1"/>
      </w:numPr>
      <w:tabs>
        <w:tab w:val="left" w:pos="851"/>
      </w:tabs>
      <w:spacing w:before="120" w:after="120"/>
      <w:ind w:left="357" w:hanging="357"/>
      <w:jc w:val="left"/>
      <w:outlineLvl w:val="1"/>
    </w:pPr>
    <w:rPr>
      <w:b/>
      <w:sz w:val="28"/>
    </w:rPr>
  </w:style>
  <w:style w:type="paragraph" w:styleId="Heading3">
    <w:name w:val="heading 3"/>
    <w:basedOn w:val="Normal"/>
    <w:next w:val="Normal"/>
    <w:link w:val="Heading3Char"/>
    <w:qFormat/>
    <w:rsid w:val="00773217"/>
    <w:pPr>
      <w:keepNext/>
      <w:keepLines/>
      <w:numPr>
        <w:ilvl w:val="2"/>
        <w:numId w:val="1"/>
      </w:numPr>
      <w:spacing w:before="120" w:after="120"/>
      <w:ind w:left="357" w:hanging="357"/>
      <w:jc w:val="left"/>
      <w:outlineLvl w:val="2"/>
    </w:pPr>
  </w:style>
  <w:style w:type="paragraph" w:styleId="Heading4">
    <w:name w:val="heading 4"/>
    <w:basedOn w:val="Heading3"/>
    <w:next w:val="Normal"/>
    <w:link w:val="Heading4Char"/>
    <w:qFormat/>
    <w:rsid w:val="00773217"/>
    <w:pPr>
      <w:numPr>
        <w:ilvl w:val="3"/>
      </w:numPr>
      <w:tabs>
        <w:tab w:val="left" w:pos="1080"/>
      </w:tabs>
      <w:outlineLvl w:val="3"/>
    </w:pPr>
  </w:style>
  <w:style w:type="paragraph" w:styleId="Heading5">
    <w:name w:val="heading 5"/>
    <w:basedOn w:val="Normal"/>
    <w:next w:val="Normal"/>
    <w:link w:val="Heading5Char"/>
    <w:qFormat/>
    <w:rsid w:val="00773217"/>
    <w:pPr>
      <w:numPr>
        <w:ilvl w:val="4"/>
        <w:numId w:val="1"/>
      </w:numPr>
      <w:tabs>
        <w:tab w:val="left" w:pos="0"/>
      </w:tabs>
      <w:spacing w:before="240" w:after="60"/>
      <w:outlineLvl w:val="4"/>
    </w:pPr>
    <w:rPr>
      <w:rFonts w:ascii="Verdana" w:hAnsi="Verdana"/>
      <w:sz w:val="20"/>
    </w:rPr>
  </w:style>
  <w:style w:type="paragraph" w:styleId="Heading6">
    <w:name w:val="heading 6"/>
    <w:basedOn w:val="Normal"/>
    <w:next w:val="Normal"/>
    <w:link w:val="Heading6Char"/>
    <w:qFormat/>
    <w:rsid w:val="00773217"/>
    <w:pPr>
      <w:numPr>
        <w:ilvl w:val="5"/>
        <w:numId w:val="1"/>
      </w:numPr>
      <w:tabs>
        <w:tab w:val="left" w:pos="0"/>
      </w:tabs>
      <w:spacing w:before="240" w:after="60"/>
      <w:outlineLvl w:val="5"/>
    </w:pPr>
    <w:rPr>
      <w:rFonts w:ascii="Verdana" w:hAnsi="Verdana"/>
      <w:i/>
      <w:sz w:val="20"/>
    </w:rPr>
  </w:style>
  <w:style w:type="paragraph" w:styleId="Heading7">
    <w:name w:val="heading 7"/>
    <w:basedOn w:val="Normal"/>
    <w:next w:val="Normal"/>
    <w:link w:val="Heading7Char"/>
    <w:qFormat/>
    <w:rsid w:val="00773217"/>
    <w:pPr>
      <w:numPr>
        <w:ilvl w:val="6"/>
        <w:numId w:val="1"/>
      </w:numPr>
      <w:tabs>
        <w:tab w:val="left" w:pos="0"/>
      </w:tabs>
      <w:spacing w:before="240" w:after="60"/>
      <w:outlineLvl w:val="6"/>
    </w:pPr>
    <w:rPr>
      <w:rFonts w:ascii="Verdana" w:hAnsi="Verdana"/>
      <w:i/>
      <w:sz w:val="20"/>
    </w:rPr>
  </w:style>
  <w:style w:type="paragraph" w:styleId="Heading8">
    <w:name w:val="heading 8"/>
    <w:basedOn w:val="Normal"/>
    <w:next w:val="Normal"/>
    <w:link w:val="Heading8Char"/>
    <w:qFormat/>
    <w:rsid w:val="00773217"/>
    <w:pPr>
      <w:numPr>
        <w:ilvl w:val="7"/>
        <w:numId w:val="1"/>
      </w:numPr>
      <w:tabs>
        <w:tab w:val="left" w:pos="0"/>
      </w:tabs>
      <w:spacing w:before="240" w:after="60"/>
      <w:outlineLvl w:val="7"/>
    </w:pPr>
    <w:rPr>
      <w:i/>
      <w:sz w:val="20"/>
    </w:rPr>
  </w:style>
  <w:style w:type="paragraph" w:styleId="Heading9">
    <w:name w:val="heading 9"/>
    <w:basedOn w:val="Normal"/>
    <w:next w:val="Normal"/>
    <w:link w:val="Heading9Char"/>
    <w:qFormat/>
    <w:rsid w:val="00773217"/>
    <w:pPr>
      <w:numPr>
        <w:ilvl w:val="8"/>
        <w:numId w:val="1"/>
      </w:numPr>
      <w:tabs>
        <w:tab w:val="left"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17"/>
    <w:rPr>
      <w:rFonts w:ascii="Arial" w:eastAsia="Times New Roman" w:hAnsi="Arial" w:cs="Times New Roman"/>
      <w:b/>
      <w:sz w:val="32"/>
      <w:szCs w:val="20"/>
      <w:shd w:val="pct15" w:color="000000" w:fill="FFFFFF"/>
    </w:rPr>
  </w:style>
  <w:style w:type="character" w:customStyle="1" w:styleId="Heading2Char">
    <w:name w:val="Heading 2 Char"/>
    <w:basedOn w:val="DefaultParagraphFont"/>
    <w:link w:val="Heading2"/>
    <w:rsid w:val="00773217"/>
    <w:rPr>
      <w:rFonts w:ascii="Arial" w:eastAsia="Times New Roman" w:hAnsi="Arial" w:cs="Times New Roman"/>
      <w:b/>
      <w:sz w:val="28"/>
      <w:szCs w:val="20"/>
    </w:rPr>
  </w:style>
  <w:style w:type="character" w:customStyle="1" w:styleId="Heading3Char">
    <w:name w:val="Heading 3 Char"/>
    <w:basedOn w:val="DefaultParagraphFont"/>
    <w:link w:val="Heading3"/>
    <w:rsid w:val="00773217"/>
    <w:rPr>
      <w:rFonts w:ascii="Arial" w:eastAsia="Times New Roman" w:hAnsi="Arial" w:cs="Times New Roman"/>
      <w:sz w:val="24"/>
      <w:szCs w:val="20"/>
    </w:rPr>
  </w:style>
  <w:style w:type="character" w:customStyle="1" w:styleId="Heading4Char">
    <w:name w:val="Heading 4 Char"/>
    <w:basedOn w:val="DefaultParagraphFont"/>
    <w:link w:val="Heading4"/>
    <w:rsid w:val="00773217"/>
    <w:rPr>
      <w:rFonts w:ascii="Arial" w:eastAsia="Times New Roman" w:hAnsi="Arial" w:cs="Times New Roman"/>
      <w:sz w:val="24"/>
      <w:szCs w:val="20"/>
    </w:rPr>
  </w:style>
  <w:style w:type="character" w:customStyle="1" w:styleId="Heading5Char">
    <w:name w:val="Heading 5 Char"/>
    <w:basedOn w:val="DefaultParagraphFont"/>
    <w:link w:val="Heading5"/>
    <w:rsid w:val="00773217"/>
    <w:rPr>
      <w:rFonts w:ascii="Verdana" w:eastAsia="Times New Roman" w:hAnsi="Verdana" w:cs="Times New Roman"/>
      <w:sz w:val="20"/>
      <w:szCs w:val="20"/>
    </w:rPr>
  </w:style>
  <w:style w:type="character" w:customStyle="1" w:styleId="Heading6Char">
    <w:name w:val="Heading 6 Char"/>
    <w:basedOn w:val="DefaultParagraphFont"/>
    <w:link w:val="Heading6"/>
    <w:rsid w:val="00773217"/>
    <w:rPr>
      <w:rFonts w:ascii="Verdana" w:eastAsia="Times New Roman" w:hAnsi="Verdana" w:cs="Times New Roman"/>
      <w:i/>
      <w:sz w:val="20"/>
      <w:szCs w:val="20"/>
    </w:rPr>
  </w:style>
  <w:style w:type="character" w:customStyle="1" w:styleId="Heading7Char">
    <w:name w:val="Heading 7 Char"/>
    <w:basedOn w:val="DefaultParagraphFont"/>
    <w:link w:val="Heading7"/>
    <w:rsid w:val="00773217"/>
    <w:rPr>
      <w:rFonts w:ascii="Verdana" w:eastAsia="Times New Roman" w:hAnsi="Verdana" w:cs="Times New Roman"/>
      <w:i/>
      <w:sz w:val="20"/>
      <w:szCs w:val="20"/>
    </w:rPr>
  </w:style>
  <w:style w:type="character" w:customStyle="1" w:styleId="Heading8Char">
    <w:name w:val="Heading 8 Char"/>
    <w:basedOn w:val="DefaultParagraphFont"/>
    <w:link w:val="Heading8"/>
    <w:rsid w:val="00773217"/>
    <w:rPr>
      <w:rFonts w:ascii="Arial" w:eastAsia="Times New Roman" w:hAnsi="Arial" w:cs="Times New Roman"/>
      <w:i/>
      <w:sz w:val="20"/>
      <w:szCs w:val="20"/>
    </w:rPr>
  </w:style>
  <w:style w:type="character" w:customStyle="1" w:styleId="Heading9Char">
    <w:name w:val="Heading 9 Char"/>
    <w:basedOn w:val="DefaultParagraphFont"/>
    <w:link w:val="Heading9"/>
    <w:rsid w:val="00773217"/>
    <w:rPr>
      <w:rFonts w:ascii="Arial" w:eastAsia="Times New Roman" w:hAnsi="Arial" w:cs="Times New Roman"/>
      <w:i/>
      <w:sz w:val="18"/>
      <w:szCs w:val="20"/>
    </w:rPr>
  </w:style>
  <w:style w:type="paragraph" w:customStyle="1" w:styleId="CharCharCharChar1CharCharChar">
    <w:name w:val="Char Char Char Char1 Char Char Char"/>
    <w:basedOn w:val="Normal"/>
    <w:locked/>
    <w:rsid w:val="00773217"/>
    <w:pPr>
      <w:widowControl/>
      <w:tabs>
        <w:tab w:val="clear" w:pos="680"/>
        <w:tab w:val="clear" w:pos="1418"/>
      </w:tabs>
      <w:overflowPunct/>
      <w:autoSpaceDE/>
      <w:autoSpaceDN/>
      <w:adjustRightInd/>
      <w:spacing w:after="160" w:line="240" w:lineRule="exact"/>
      <w:jc w:val="left"/>
      <w:textAlignment w:val="auto"/>
    </w:pPr>
    <w:rPr>
      <w:rFonts w:ascii="Verdana" w:hAnsi="Verdana"/>
      <w:sz w:val="20"/>
      <w:lang w:val="en-US"/>
    </w:rPr>
  </w:style>
  <w:style w:type="paragraph" w:customStyle="1" w:styleId="bullets">
    <w:name w:val="bullets"/>
    <w:basedOn w:val="Normal"/>
    <w:rsid w:val="00773217"/>
    <w:pPr>
      <w:widowControl/>
      <w:numPr>
        <w:numId w:val="2"/>
      </w:numPr>
      <w:tabs>
        <w:tab w:val="clear" w:pos="680"/>
        <w:tab w:val="clear" w:pos="1418"/>
      </w:tabs>
      <w:overflowPunct/>
      <w:autoSpaceDE/>
      <w:autoSpaceDN/>
      <w:adjustRightInd/>
      <w:spacing w:before="120" w:after="120"/>
      <w:jc w:val="left"/>
      <w:textAlignment w:val="auto"/>
    </w:pPr>
    <w:rPr>
      <w:szCs w:val="24"/>
    </w:rPr>
  </w:style>
  <w:style w:type="paragraph" w:styleId="NormalIndent">
    <w:name w:val="Normal Indent"/>
    <w:basedOn w:val="Normal"/>
    <w:uiPriority w:val="99"/>
    <w:semiHidden/>
    <w:unhideWhenUsed/>
    <w:rsid w:val="007732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5E2A60D8BC244CA2D65F6832471EB7" ma:contentTypeVersion="16" ma:contentTypeDescription="Create a new document." ma:contentTypeScope="" ma:versionID="869ac660846b000498e438efaac1fe5f">
  <xsd:schema xmlns:xsd="http://www.w3.org/2001/XMLSchema" xmlns:xs="http://www.w3.org/2001/XMLSchema" xmlns:p="http://schemas.microsoft.com/office/2006/metadata/properties" xmlns:ns2="6839fdf2-42e7-4fb4-92b2-2316313b7feb" xmlns:ns3="c1a7caa7-25be-4c27-914d-09ea35a3fd29" targetNamespace="http://schemas.microsoft.com/office/2006/metadata/properties" ma:root="true" ma:fieldsID="25d16ce6a7f175cd54eccf44928a7b25" ns2:_="" ns3:_="">
    <xsd:import namespace="6839fdf2-42e7-4fb4-92b2-2316313b7feb"/>
    <xsd:import namespace="c1a7caa7-25be-4c27-914d-09ea35a3f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9fdf2-42e7-4fb4-92b2-2316313b7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7caa7-25be-4c27-914d-09ea35a3f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0a31f02-8a35-4513-a803-12e6b56b5581}" ma:internalName="TaxCatchAll" ma:showField="CatchAllData" ma:web="c1a7caa7-25be-4c27-914d-09ea35a3fd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a7caa7-25be-4c27-914d-09ea35a3fd29" xsi:nil="true"/>
    <lcf76f155ced4ddcb4097134ff3c332f xmlns="6839fdf2-42e7-4fb4-92b2-2316313b7f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E79A9F-0F1C-4A71-9098-EB616E218797}">
  <ds:schemaRefs>
    <ds:schemaRef ds:uri="http://schemas.microsoft.com/sharepoint/v3/contenttype/forms"/>
  </ds:schemaRefs>
</ds:datastoreItem>
</file>

<file path=customXml/itemProps2.xml><?xml version="1.0" encoding="utf-8"?>
<ds:datastoreItem xmlns:ds="http://schemas.openxmlformats.org/officeDocument/2006/customXml" ds:itemID="{8CBEBDF9-09EC-43E8-8931-8BA80C0ED582}"/>
</file>

<file path=customXml/itemProps3.xml><?xml version="1.0" encoding="utf-8"?>
<ds:datastoreItem xmlns:ds="http://schemas.openxmlformats.org/officeDocument/2006/customXml" ds:itemID="{76DF58AC-35F9-4112-AD7C-F8C5FD62EDA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1a7caa7-25be-4c27-914d-09ea35a3fd29"/>
    <ds:schemaRef ds:uri="http://schemas.openxmlformats.org/package/2006/metadata/core-properties"/>
    <ds:schemaRef ds:uri="6839fdf2-42e7-4fb4-92b2-2316313b7fe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2890</Characters>
  <Application>Microsoft Office Word</Application>
  <DocSecurity>4</DocSecurity>
  <Lines>24</Lines>
  <Paragraphs>6</Paragraphs>
  <ScaleCrop>false</ScaleCrop>
  <Company>St. Alban's District Council</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Crafer</dc:creator>
  <cp:keywords/>
  <dc:description/>
  <cp:lastModifiedBy>Katherine Crafer</cp:lastModifiedBy>
  <cp:revision>2</cp:revision>
  <dcterms:created xsi:type="dcterms:W3CDTF">2026-05-06T12:01:00Z</dcterms:created>
  <dcterms:modified xsi:type="dcterms:W3CDTF">2026-05-06T12:01:00Z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0x010100CE5E2A60D8BC244CA2D65F6832471EB7</vt:lpwstr>
  </property>
  <property fmtid="{D5CDD505-2E9C-101B-9397-08002B2CF9AE}" pid="3" name="MediaServiceImageTags">
    <vt:lpwstr/>
  </property>
</Properties>
</file>